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5A5D" w14:textId="77777777" w:rsidR="004C7B53" w:rsidRPr="004C7B53" w:rsidRDefault="004C7B53" w:rsidP="004C7B5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4C7B5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▪ Внутренние и наружные панели из оцинкованной стали с износостойким финишным порошковым покрытием </w:t>
      </w:r>
      <w:r w:rsidRPr="004C7B5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Электронный блок управления, включающий индикатор температуры </w:t>
      </w:r>
      <w:r w:rsidRPr="004C7B5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Принудительное воздушное охлаждение, зависящее от температуры, с выходным патрубком сотовой конструкции </w:t>
      </w:r>
      <w:r w:rsidRPr="004C7B5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Электронный контроллер </w:t>
      </w:r>
      <w:r w:rsidRPr="004C7B5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Автоматическое размораживание с испарением конденсата </w:t>
      </w:r>
      <w:r w:rsidRPr="004C7B5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Энергоэффективный вентилятор с функцией реверса (для конденсатора) </w:t>
      </w:r>
      <w:r w:rsidRPr="004C7B5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Энергосберегающие раздвижные стеклянные крышки </w:t>
      </w:r>
      <w:r w:rsidRPr="004C7B5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Светодиодная подсветка на поручне </w:t>
      </w:r>
      <w:r w:rsidRPr="004C7B5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Проволочные полки (переставляемые)</w:t>
      </w:r>
    </w:p>
    <w:p w14:paraId="7B3FF9A1" w14:textId="4F2A3C34" w:rsidR="001F5D79" w:rsidRPr="004C7B53" w:rsidRDefault="001F5D79" w:rsidP="004C7B53">
      <w:bookmarkStart w:id="0" w:name="_GoBack"/>
      <w:bookmarkEnd w:id="0"/>
    </w:p>
    <w:sectPr w:rsidR="001F5D79" w:rsidRPr="004C7B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4C7B53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2022-06-03T11:16:00Z</dcterms:modified>
</cp:coreProperties>
</file>