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D4EA" w14:textId="77777777" w:rsidR="00A44A75" w:rsidRPr="00A44A75" w:rsidRDefault="00A44A75" w:rsidP="00A44A7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A44A7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Внутренние и наружные панели из оцинкованной стали с износостойким финишным порошковым покрытием белого цвета</w:t>
      </w:r>
      <w:r w:rsidRPr="00A44A7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Верхний и нижний бамперы спереди</w:t>
      </w:r>
      <w:r w:rsidRPr="00A44A7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Автоматическое размораживание и статическое охлаждение</w:t>
      </w:r>
      <w:r w:rsidRPr="00A44A7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Второй кабель для подсветки</w:t>
      </w:r>
      <w:r w:rsidRPr="00A44A7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Электронное управление</w:t>
      </w:r>
      <w:r w:rsidRPr="00A44A7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Вставная решетка для автоматического размораживания, включая проволочные разделители и комплект разделителей</w:t>
      </w:r>
      <w:r w:rsidRPr="00A44A75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Изогнутые, раздвижные, стеклянные крышки и светодиодная подсветка</w:t>
      </w:r>
    </w:p>
    <w:p w14:paraId="7B3FF9A1" w14:textId="4F2A3C34" w:rsidR="001F5D79" w:rsidRPr="00A44A75" w:rsidRDefault="001F5D79" w:rsidP="00A44A75">
      <w:pPr>
        <w:rPr>
          <w:lang w:val="ru-RU"/>
        </w:rPr>
      </w:pPr>
      <w:bookmarkStart w:id="0" w:name="_GoBack"/>
      <w:bookmarkEnd w:id="0"/>
    </w:p>
    <w:sectPr w:rsidR="001F5D79" w:rsidRPr="00A44A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A44A75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2022-06-03T11:28:00Z</dcterms:modified>
</cp:coreProperties>
</file>