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F8CA" w14:textId="77777777" w:rsidR="00141E5B" w:rsidRPr="00141E5B" w:rsidRDefault="00141E5B" w:rsidP="00141E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Элегантная, </w:t>
      </w:r>
      <w:proofErr w:type="spellStart"/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высокопрозрачная</w:t>
      </w:r>
      <w:proofErr w:type="spellEnd"/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надстройка из стекла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Плинтус из оцинкованной стали с финишным порошковым покрытием, внутренние и наружные детали корпуса из ПВХ, черный цвет  поверхностей снаружи и внутри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Бампер из нержавеющей стали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Солнечный радиационный термометр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EC-вентиляторы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Сдвигаемый конденсаторный агрегат</w:t>
      </w:r>
      <w:r w:rsidRPr="00141E5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 (пропан)</w:t>
      </w:r>
    </w:p>
    <w:p w14:paraId="7B3FF9A1" w14:textId="4F2A3C34" w:rsidR="001F5D79" w:rsidRPr="00141E5B" w:rsidRDefault="001F5D79" w:rsidP="00141E5B">
      <w:pPr>
        <w:rPr>
          <w:lang w:val="ru-RU"/>
        </w:rPr>
      </w:pPr>
      <w:bookmarkStart w:id="0" w:name="_GoBack"/>
      <w:bookmarkEnd w:id="0"/>
    </w:p>
    <w:sectPr w:rsidR="001F5D79" w:rsidRPr="00141E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41E5B"/>
    <w:rsid w:val="001E630F"/>
    <w:rsid w:val="001F5D79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2022-06-03T09:51:00Z</dcterms:modified>
</cp:coreProperties>
</file>