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A740" w14:textId="77777777" w:rsidR="00965CB2" w:rsidRPr="00965CB2" w:rsidRDefault="00965CB2" w:rsidP="00965CB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Окрашенные панели из оцинкованной стали с износостойким финишным порошковым покрытием, внутренние детали белого цвета FA0605, а наружные – серого nimbus FA0633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Панорамные боковые стенки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Встроенный передний бампер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Принудительное воздушное охлаждение, зависящее от температуры, с выходным патрубком сотовой конструкции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Энергоэффективные вентиляторы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5 полок витрины с планками для ценников шириной 40 мм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Натуральный хладагент R290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Ночные шторы с ручным приводом или двойная стеклянная дверь, из закаленного стекла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Электронный контроллер </w:t>
      </w:r>
      <w:r w:rsidRPr="00965CB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Сдвигаемый конденсаторный агрегат, упрощающий текущее обслуживание</w:t>
      </w:r>
    </w:p>
    <w:p w14:paraId="7B3FF9A1" w14:textId="4F2A3C34" w:rsidR="001F5D79" w:rsidRPr="00965CB2" w:rsidRDefault="001F5D79" w:rsidP="00965CB2">
      <w:bookmarkStart w:id="0" w:name="_GoBack"/>
      <w:bookmarkEnd w:id="0"/>
    </w:p>
    <w:sectPr w:rsidR="001F5D79" w:rsidRPr="00965C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965CB2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2022-06-01T10:51:00Z</dcterms:modified>
</cp:coreProperties>
</file>